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260B2" w:rsidTr="005260B2">
        <w:tc>
          <w:tcPr>
            <w:tcW w:w="4643" w:type="dxa"/>
          </w:tcPr>
          <w:p w:rsidR="005260B2" w:rsidRPr="005260B2" w:rsidRDefault="005260B2" w:rsidP="005260B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4" w:type="dxa"/>
          </w:tcPr>
          <w:p w:rsidR="005260B2" w:rsidRPr="005260B2" w:rsidRDefault="005260B2" w:rsidP="005260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260B2" w:rsidRDefault="005260B2" w:rsidP="005260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5157">
        <w:rPr>
          <w:rFonts w:ascii="Times New Roman" w:hAnsi="Times New Roman" w:cs="Times New Roman"/>
          <w:sz w:val="28"/>
          <w:szCs w:val="28"/>
        </w:rPr>
        <w:t>Тарифы на платные услуги и выполняемые работы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бюджетным учреждениям</w:t>
      </w:r>
      <w:r w:rsidRPr="00E05157">
        <w:rPr>
          <w:rFonts w:ascii="Times New Roman" w:hAnsi="Times New Roman" w:cs="Times New Roman"/>
          <w:sz w:val="28"/>
          <w:szCs w:val="28"/>
        </w:rPr>
        <w:t xml:space="preserve"> </w:t>
      </w:r>
      <w:r w:rsidRPr="00E0515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05157">
        <w:rPr>
          <w:rFonts w:ascii="Times New Roman" w:hAnsi="Times New Roman" w:cs="Times New Roman"/>
          <w:sz w:val="28"/>
          <w:szCs w:val="28"/>
        </w:rPr>
        <w:t xml:space="preserve">Комплексный центр социального облуживания населения» </w:t>
      </w:r>
      <w:r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5260B2" w:rsidRPr="005260B2" w:rsidRDefault="005260B2" w:rsidP="005260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</w:t>
      </w:r>
    </w:p>
    <w:p w:rsidR="005260B2" w:rsidRPr="00477E51" w:rsidRDefault="005260B2" w:rsidP="005260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911"/>
        <w:gridCol w:w="1722"/>
        <w:gridCol w:w="1757"/>
      </w:tblGrid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азмер платы за оказание услуг (руб.)</w:t>
            </w:r>
          </w:p>
        </w:tc>
      </w:tr>
      <w:tr w:rsidR="005260B2" w:rsidRPr="00477E51" w:rsidTr="00764E74">
        <w:tc>
          <w:tcPr>
            <w:tcW w:w="9070" w:type="dxa"/>
            <w:gridSpan w:val="4"/>
          </w:tcPr>
          <w:p w:rsidR="005260B2" w:rsidRPr="00477E51" w:rsidRDefault="005260B2" w:rsidP="00764E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I. Дополнительные платные услуги, предоставляемые гражданам в государственных бюджетных учреждениях социального обслуживания населения Тверской области, осуществляющих стационарное социальное обслуживание, для пожилых и инвалидов (далее - стационарное учреждение)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Предоставление индивидуальной комнаты или двухместной комнаты повышенной комфортности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Приобретение отдельных продуктов, не входящих в основной рацион питания, отдельных видов промышленных товаров, не входящих в нормативы, предусмотренные для данной категории граждан, приобретение медикаментов, абсорбирующего белья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Индивидуальный пост по уходу в психоневрологических интернатах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1367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Гостевые услуги посетителям граждан, проживающих в стационарных учреждениях (предоставление койки, постельного белья для 1 посетителя)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Помощь в составлении доверенности, оформляемой в соответствии с законодательством Российской Федерации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Выдача справок по заявлению о предоставляемых социальных услугах стационарным учреждением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Оформление лицевых счетов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5260B2" w:rsidRPr="00477E51" w:rsidTr="00764E74">
        <w:tc>
          <w:tcPr>
            <w:tcW w:w="9070" w:type="dxa"/>
            <w:gridSpan w:val="4"/>
          </w:tcPr>
          <w:p w:rsidR="005260B2" w:rsidRPr="00477E51" w:rsidRDefault="005260B2" w:rsidP="00764E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Услуги, предоставляемые гражданам пожилого возраста и инвалидам, не находящимся на надомном обслуживании, и другим категориям населения комплексными центрами социального обслуживания населения Тверской области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Услуги сиделки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Генеральная уборка жилого помещения (мытье полов, люстр, протирание пыли, чистка сантехнического оборудования, чистка газовой (или электрической) плиты, чистка ковров, мытье посуды, размораживание и мытье холодильника, уборка на балконе, мытье стен, дверей, мытье окон, утепление и оклейка окон, мытье отопительных радиаторов, мытье потолков)</w:t>
            </w:r>
            <w:proofErr w:type="gramEnd"/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Прикрепление одного комплекта штор, тюля к карнизу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Уборка лестничной клетки, коридора общего пользования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 от снега (мусора)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Уборка за домашними животными (собаки, кошки)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Кормление домашних животных (собаки, кошки)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кормление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Чистка печных труб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Доставка воды из ближайшего источника (колонки, колодца)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л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Чистка колодцев ото льда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Доставка продуктов питания, промышленных товаров первой необходимости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пищи из продуктов клиентов (приготовление первых и вторых блюд, диетических блюд, </w:t>
            </w:r>
            <w:r w:rsidRPr="0047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третьих блюд)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Шинкование капусты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Помывка в благоустроенной квартире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помывка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Помывка в частном доме (бане)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помывка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Разделка дров (распиловка, колка, укладка)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куб. м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Услуги по обработке приусадебного участка (посадка садовых, огородных культур, прополка сорняков, полив грядок, окучивание, покос травы вручную, сбор урожая)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Покос травы газонокосилкой (</w:t>
            </w:r>
            <w:proofErr w:type="spell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электрокосилкой</w:t>
            </w:r>
            <w:proofErr w:type="spellEnd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Услуги прачечной: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стирка белья машиной-автоматом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стирка белья вручную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глажение белья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Парикмахерские услуги: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стрижка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20.2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химическая завивка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20.3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окраска волос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20.4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коррекция бровей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окраска бровей, ресниц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Мелкий ремонт одежды (пришивание пуговицы, обметывание петли, заплатки, замена замков в юбке, платье, брюках, куртке)</w:t>
            </w:r>
            <w:proofErr w:type="gramEnd"/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жилья (сверление отверстий в стенах, ремонт дверных замков, врезка дверных замков, ремонт калитки; ремонт забора, ремонт водопроводного крана (замена </w:t>
            </w:r>
            <w:r w:rsidRPr="0047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прокладки, замена вентилей), оклейка стен обоями, побелка потолка, стен, покраска окон, дверей, стен, настил линолеума, ремонт деревянного настила пола)</w:t>
            </w:r>
            <w:proofErr w:type="gramEnd"/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Изготовление копий документов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Юридические услуги для категорий граждан, не являющихся малообеспеченными и многодетными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Сопровождение несовершеннолетних детей в образовательные организации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"Социальное такси" (кроме отдельных категорий граждан, указанных в положении о предоставлении услуги "социальный автомобиль")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Уборка мест захоронения (уборка и вынос мусора с территории захоронения, покраска ограды, мытье памятников)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выписке рецептов, в том числе льготных, в медицинских организациях, доставка лекарственных препаратов и изделий медицинского назначения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5260B2" w:rsidRPr="00477E51" w:rsidTr="00764E74">
        <w:tc>
          <w:tcPr>
            <w:tcW w:w="9070" w:type="dxa"/>
            <w:gridSpan w:val="4"/>
          </w:tcPr>
          <w:p w:rsidR="005260B2" w:rsidRPr="00477E51" w:rsidRDefault="005260B2" w:rsidP="00764E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. Дополнительные платные услуги, не входящие в перечень государственных социальных услуг, предоставляемых гражданам пожилого возраста и инвалидам, находящимся на надомном обслуживании, комплексными центрами социального обслуживания населения Тверской области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Услуги сиделки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уборка жилого помещения (мытье полов, люстр, протирание пыли, чистка сантехнического оборудования, чистка газовой (или электрической) плиты, чистка ковров, мытье посуды, размораживание и мытье холодильника, уборка на балконе, мытье стен, дверей, мытье окон, </w:t>
            </w:r>
            <w:r w:rsidRPr="0047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утепление и оклейка окон, мытье отопительных радиаторов, мытье потолков)</w:t>
            </w:r>
            <w:proofErr w:type="gramEnd"/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Прикрепление одного комплекта штор, тюля к карнизу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Уборка лестничной клетки, коридора общего пользования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 от снега (мусора)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Уборка за домашними животными (собаки, кошки)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Кормление домашних животных (собаки, кошки)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кормление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Чистка колодцев ото льда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Приготовление пищи из продуктов клиентов (приготовление первых и вторых блюд, диетических блюд, третьих блюд)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Шинкование капусты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Разделка дров (распиловка, колка, укладка)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куб. м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Услуги по обработке приусадебного участка (посадка садовых, огородных культур, прополка сорняков, полив грядок, окучивание, покос травы вручную, сбор урожая)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Покос травы газонокосилкой (</w:t>
            </w:r>
            <w:proofErr w:type="spell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электрокосилкой</w:t>
            </w:r>
            <w:proofErr w:type="spellEnd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Услуги прачечной: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стирка белья машиной-автоматом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стирка белья вручную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глажение белья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Парикмахерские услуги: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стрижка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химическая завивка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окраска волос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коррекция бровей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окраска бровей, ресниц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Мелкий ремонт одежды (пришивание пуговицы, обметывание петли, заплатки, замена замков в юбке, платье, брюках, куртке)</w:t>
            </w:r>
            <w:proofErr w:type="gramEnd"/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Мелкий ремонт жилья (сверление отверстий в стенах, ремонт дверных замков, врезка дверных замков, ремонт калитки; ремонт забора, ремонт водопроводного крана (замена прокладки, замена вентилей), оклейка стен обоями, побелка потолка, стен, покраска окон, дверей, стен, настил линолеума, ремонт деревянного настила пола)</w:t>
            </w:r>
            <w:proofErr w:type="gramEnd"/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Уборка мест захоронения (уборка и вынос мусора с территории захоронения, покраска ограды, мытье памятников)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</w:tbl>
    <w:p w:rsidR="005260B2" w:rsidRPr="00477E51" w:rsidRDefault="005260B2" w:rsidP="005260B2">
      <w:pPr>
        <w:rPr>
          <w:sz w:val="28"/>
          <w:szCs w:val="28"/>
        </w:rPr>
      </w:pPr>
    </w:p>
    <w:p w:rsidR="002D0830" w:rsidRDefault="004C258F"/>
    <w:sectPr w:rsidR="002D0830" w:rsidSect="00477E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B2"/>
    <w:rsid w:val="00021DB4"/>
    <w:rsid w:val="00466643"/>
    <w:rsid w:val="004C258F"/>
    <w:rsid w:val="005260B2"/>
    <w:rsid w:val="00D2713F"/>
    <w:rsid w:val="00EC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6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2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6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2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сп-эксперт1</dc:creator>
  <cp:lastModifiedBy>SERVER</cp:lastModifiedBy>
  <cp:revision>2</cp:revision>
  <dcterms:created xsi:type="dcterms:W3CDTF">2023-03-17T12:35:00Z</dcterms:created>
  <dcterms:modified xsi:type="dcterms:W3CDTF">2023-03-17T12:35:00Z</dcterms:modified>
</cp:coreProperties>
</file>